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741"/>
        <w:tblW w:w="10598" w:type="dxa"/>
        <w:tblLook w:val="04A0" w:firstRow="1" w:lastRow="0" w:firstColumn="1" w:lastColumn="0" w:noHBand="0" w:noVBand="1"/>
      </w:tblPr>
      <w:tblGrid>
        <w:gridCol w:w="1766"/>
        <w:gridCol w:w="1766"/>
        <w:gridCol w:w="1766"/>
        <w:gridCol w:w="1766"/>
        <w:gridCol w:w="1767"/>
        <w:gridCol w:w="1767"/>
      </w:tblGrid>
      <w:tr w:rsidR="00BE5757" w:rsidTr="00BE5757">
        <w:trPr>
          <w:trHeight w:val="1103"/>
        </w:trPr>
        <w:tc>
          <w:tcPr>
            <w:tcW w:w="1766" w:type="dxa"/>
          </w:tcPr>
          <w:p w:rsidR="00BE5757" w:rsidRDefault="00BE5757" w:rsidP="00BE5757">
            <w:r>
              <w:t>Criteria:</w:t>
            </w:r>
          </w:p>
        </w:tc>
        <w:tc>
          <w:tcPr>
            <w:tcW w:w="1766" w:type="dxa"/>
          </w:tcPr>
          <w:p w:rsidR="00BE5757" w:rsidRDefault="00BE5757" w:rsidP="00BE5757">
            <w:r>
              <w:t xml:space="preserve">Political Rights </w:t>
            </w:r>
          </w:p>
        </w:tc>
        <w:tc>
          <w:tcPr>
            <w:tcW w:w="1766" w:type="dxa"/>
          </w:tcPr>
          <w:p w:rsidR="00BE5757" w:rsidRDefault="00BE5757" w:rsidP="00BE5757">
            <w:r>
              <w:t xml:space="preserve">Social Standing </w:t>
            </w:r>
          </w:p>
        </w:tc>
        <w:tc>
          <w:tcPr>
            <w:tcW w:w="1766" w:type="dxa"/>
          </w:tcPr>
          <w:p w:rsidR="00BE5757" w:rsidRDefault="00BE5757" w:rsidP="00BE5757">
            <w:r>
              <w:t xml:space="preserve">Daily Life </w:t>
            </w:r>
          </w:p>
        </w:tc>
        <w:tc>
          <w:tcPr>
            <w:tcW w:w="1767" w:type="dxa"/>
          </w:tcPr>
          <w:p w:rsidR="00BE5757" w:rsidRDefault="00BE5757" w:rsidP="00BE5757">
            <w:r>
              <w:t>Education</w:t>
            </w:r>
          </w:p>
        </w:tc>
        <w:tc>
          <w:tcPr>
            <w:tcW w:w="1767" w:type="dxa"/>
          </w:tcPr>
          <w:p w:rsidR="00BE5757" w:rsidRDefault="000755E5" w:rsidP="00BE5757">
            <w:r>
              <w:t>Additional facts (</w:t>
            </w:r>
            <w:bookmarkStart w:id="0" w:name="_GoBack"/>
            <w:bookmarkEnd w:id="0"/>
            <w:r w:rsidR="00BE5757">
              <w:t>At Least 2)</w:t>
            </w:r>
          </w:p>
        </w:tc>
      </w:tr>
      <w:tr w:rsidR="00BE5757" w:rsidTr="00BE5757">
        <w:trPr>
          <w:trHeight w:val="1110"/>
        </w:trPr>
        <w:tc>
          <w:tcPr>
            <w:tcW w:w="1766" w:type="dxa"/>
          </w:tcPr>
          <w:p w:rsidR="00BE5757" w:rsidRDefault="00BE5757" w:rsidP="00BE5757">
            <w:r>
              <w:t xml:space="preserve">Children </w:t>
            </w:r>
          </w:p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</w:tr>
      <w:tr w:rsidR="00BE5757" w:rsidTr="00BE5757">
        <w:trPr>
          <w:trHeight w:val="1037"/>
        </w:trPr>
        <w:tc>
          <w:tcPr>
            <w:tcW w:w="1766" w:type="dxa"/>
          </w:tcPr>
          <w:p w:rsidR="00BE5757" w:rsidRDefault="00BE5757" w:rsidP="00BE5757">
            <w:r>
              <w:t xml:space="preserve">Men </w:t>
            </w:r>
          </w:p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</w:tr>
      <w:tr w:rsidR="00BE5757" w:rsidTr="00BE5757">
        <w:trPr>
          <w:trHeight w:val="1037"/>
        </w:trPr>
        <w:tc>
          <w:tcPr>
            <w:tcW w:w="1766" w:type="dxa"/>
          </w:tcPr>
          <w:p w:rsidR="00BE5757" w:rsidRDefault="00BE5757" w:rsidP="00BE5757">
            <w:r>
              <w:t xml:space="preserve">Women </w:t>
            </w:r>
          </w:p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</w:tr>
      <w:tr w:rsidR="00BE5757" w:rsidTr="00BE5757">
        <w:trPr>
          <w:trHeight w:val="2148"/>
        </w:trPr>
        <w:tc>
          <w:tcPr>
            <w:tcW w:w="1766" w:type="dxa"/>
          </w:tcPr>
          <w:p w:rsidR="00BE5757" w:rsidRDefault="00BE5757" w:rsidP="00BE5757">
            <w:r>
              <w:t xml:space="preserve">Indentured Servants </w:t>
            </w:r>
          </w:p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</w:tr>
      <w:tr w:rsidR="00BE5757" w:rsidTr="00BE5757">
        <w:trPr>
          <w:trHeight w:val="2074"/>
        </w:trPr>
        <w:tc>
          <w:tcPr>
            <w:tcW w:w="1766" w:type="dxa"/>
          </w:tcPr>
          <w:p w:rsidR="00BE5757" w:rsidRDefault="00BE5757" w:rsidP="00BE5757">
            <w:r>
              <w:t xml:space="preserve">Enslaved Servants </w:t>
            </w:r>
          </w:p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</w:tr>
      <w:tr w:rsidR="00BE5757" w:rsidTr="00BE5757">
        <w:trPr>
          <w:trHeight w:val="3223"/>
        </w:trPr>
        <w:tc>
          <w:tcPr>
            <w:tcW w:w="1766" w:type="dxa"/>
          </w:tcPr>
          <w:p w:rsidR="00BE5757" w:rsidRDefault="00BE5757" w:rsidP="00BE5757">
            <w:r>
              <w:t xml:space="preserve">Urban Citizens </w:t>
            </w:r>
          </w:p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6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  <w:tc>
          <w:tcPr>
            <w:tcW w:w="1767" w:type="dxa"/>
          </w:tcPr>
          <w:p w:rsidR="00BE5757" w:rsidRDefault="00BE5757" w:rsidP="00BE5757"/>
        </w:tc>
      </w:tr>
    </w:tbl>
    <w:p w:rsidR="00C64D16" w:rsidRDefault="000755E5"/>
    <w:sectPr w:rsidR="00C64D16" w:rsidSect="00601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757"/>
    <w:rsid w:val="000755E5"/>
    <w:rsid w:val="00305598"/>
    <w:rsid w:val="006014D6"/>
    <w:rsid w:val="006F0D81"/>
    <w:rsid w:val="00B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94AEE"/>
  <w14:defaultImageDpi w14:val="32767"/>
  <w15:chartTrackingRefBased/>
  <w15:docId w15:val="{F3528770-9C07-A749-B77E-36DC021A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Jordan</dc:creator>
  <cp:keywords/>
  <dc:description/>
  <cp:lastModifiedBy>Bonnell, Jordan</cp:lastModifiedBy>
  <cp:revision>3</cp:revision>
  <dcterms:created xsi:type="dcterms:W3CDTF">2018-10-29T01:09:00Z</dcterms:created>
  <dcterms:modified xsi:type="dcterms:W3CDTF">2018-10-29T01:09:00Z</dcterms:modified>
</cp:coreProperties>
</file>